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sz w:val="44"/>
          <w:szCs w:val="44"/>
        </w:rPr>
        <w:t>2023年广东财经大学金融学院</w:t>
      </w:r>
      <w:r>
        <w:rPr>
          <w:rFonts w:hint="eastAsia"/>
          <w:sz w:val="44"/>
          <w:szCs w:val="44"/>
          <w:lang w:val="en-US" w:eastAsia="zh-CN"/>
        </w:rPr>
        <w:t>调剂</w:t>
      </w:r>
      <w:r>
        <w:rPr>
          <w:sz w:val="44"/>
          <w:szCs w:val="44"/>
        </w:rPr>
        <w:t>研究生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复试名单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 w:line="400" w:lineRule="exact"/>
        <w:ind w:left="0" w:right="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各位考生：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400" w:lineRule="exact"/>
        <w:ind w:left="0" w:right="0"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广东财经大学金融学院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非全日制金融硕士调剂考生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复试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将于2023年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日(星期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）举行，现将复试考生名单公示如下，请各位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调剂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考生按照我院研究生复试公告的要求，按时参加复试。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right="0" w:firstLine="0" w:firstLineChars="0"/>
        <w:jc w:val="center"/>
        <w:textAlignment w:val="auto"/>
        <w:rPr>
          <w:rStyle w:val="6"/>
          <w:rFonts w:hint="eastAsia" w:ascii="宋体" w:hAnsi="宋体" w:eastAsia="宋体" w:cs="宋体"/>
          <w:sz w:val="18"/>
          <w:szCs w:val="18"/>
        </w:rPr>
      </w:pPr>
      <w:r>
        <w:rPr>
          <w:rStyle w:val="6"/>
          <w:rFonts w:hint="eastAsia" w:ascii="宋体" w:hAnsi="宋体" w:eastAsia="宋体" w:cs="宋体"/>
          <w:sz w:val="18"/>
          <w:szCs w:val="18"/>
        </w:rPr>
        <w:t>表1：</w:t>
      </w:r>
      <w:r>
        <w:rPr>
          <w:rStyle w:val="6"/>
          <w:rFonts w:hint="eastAsia" w:ascii="宋体" w:hAnsi="宋体" w:cs="宋体"/>
          <w:sz w:val="18"/>
          <w:szCs w:val="18"/>
          <w:lang w:eastAsia="zh-CN"/>
        </w:rPr>
        <w:t>非全日制</w:t>
      </w:r>
      <w:r>
        <w:rPr>
          <w:rStyle w:val="6"/>
          <w:rFonts w:hint="eastAsia" w:ascii="宋体" w:hAnsi="宋体" w:eastAsia="宋体" w:cs="宋体"/>
          <w:sz w:val="18"/>
          <w:szCs w:val="18"/>
        </w:rPr>
        <w:t>金融</w:t>
      </w:r>
      <w:r>
        <w:rPr>
          <w:rStyle w:val="6"/>
          <w:rFonts w:hint="eastAsia" w:ascii="宋体" w:hAnsi="宋体" w:cs="宋体"/>
          <w:sz w:val="18"/>
          <w:szCs w:val="18"/>
          <w:lang w:eastAsia="zh-CN"/>
        </w:rPr>
        <w:t>硕士</w:t>
      </w:r>
      <w:r>
        <w:rPr>
          <w:rStyle w:val="6"/>
          <w:rFonts w:hint="eastAsia" w:ascii="宋体" w:hAnsi="宋体" w:eastAsia="宋体" w:cs="宋体"/>
          <w:sz w:val="18"/>
          <w:szCs w:val="18"/>
        </w:rPr>
        <w:t>复试考生名单</w:t>
      </w:r>
    </w:p>
    <w:tbl>
      <w:tblPr>
        <w:tblStyle w:val="4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997"/>
        <w:gridCol w:w="1756"/>
        <w:gridCol w:w="892"/>
        <w:gridCol w:w="945"/>
        <w:gridCol w:w="795"/>
        <w:gridCol w:w="810"/>
        <w:gridCol w:w="502"/>
        <w:gridCol w:w="961"/>
        <w:gridCol w:w="78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思想政治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英语（一）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业务课一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业务课二</w:t>
            </w:r>
          </w:p>
        </w:tc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总分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调剂学院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调剂专业代码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调剂专业名称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sz w:val="22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江美燕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110783123402726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025100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（非全日制）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sz w:val="22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宋体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林娴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105903456704048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025100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（非全日制）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exact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sz w:val="22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104913130103734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025100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（非全日制）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广东财经大学金融学院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2023年</w:t>
      </w:r>
      <w:r>
        <w:rPr>
          <w:rStyle w:val="6"/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Style w:val="6"/>
          <w:rFonts w:hint="eastAsia" w:ascii="宋体" w:hAnsi="宋体" w:cs="宋体"/>
          <w:kern w:val="0"/>
          <w:sz w:val="24"/>
          <w:szCs w:val="24"/>
          <w:lang w:val="en-US" w:eastAsia="zh-CN" w:bidi="ar"/>
        </w:rPr>
        <w:t>17</w:t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361" w:firstLineChars="200"/>
        <w:jc w:val="center"/>
        <w:textAlignment w:val="auto"/>
        <w:rPr>
          <w:rStyle w:val="6"/>
          <w:rFonts w:hint="default" w:ascii="宋体" w:hAnsi="宋体" w:eastAsia="宋体" w:cs="宋体"/>
          <w:sz w:val="18"/>
          <w:szCs w:val="1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FF7B80"/>
    <w:rsid w:val="231E3892"/>
    <w:rsid w:val="40B822F3"/>
    <w:rsid w:val="4EE76B1C"/>
    <w:rsid w:val="59583E65"/>
    <w:rsid w:val="76BA7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semiHidden/>
    <w:unhideWhenUsed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semiHidden/>
    <w:unhideWhenUsed/>
    <w:uiPriority w:val="99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2023-04-11T03:10:00Z</dcterms:created>
  <dc:creator>a</dc:creator>
  <cp:lastModifiedBy>a</cp:lastModifiedBy>
  <dcterms:modified xsi:type="dcterms:W3CDTF">2023-04-17T09:52:45Z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